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E6" w:rsidRDefault="008208E6" w:rsidP="008208E6">
      <w:pPr>
        <w:pStyle w:val="BasicParagraph"/>
        <w:rPr>
          <w:rFonts w:ascii="Times" w:hAnsi="Times" w:cs="Helvetica-Condensed-Black"/>
          <w:b/>
          <w:color w:val="000000" w:themeColor="text1"/>
          <w:sz w:val="40"/>
          <w:szCs w:val="40"/>
        </w:rPr>
      </w:pPr>
      <w:bookmarkStart w:id="0" w:name="_GoBack"/>
      <w:bookmarkEnd w:id="0"/>
      <w:r w:rsidRPr="00D434F7">
        <w:rPr>
          <w:rFonts w:ascii="Times" w:hAnsi="Times" w:cs="Helvetica-Condensed-Black"/>
          <w:b/>
          <w:color w:val="000000" w:themeColor="text1"/>
          <w:sz w:val="40"/>
          <w:szCs w:val="40"/>
        </w:rPr>
        <w:t>CEC and Nitrogen “Holding Capacity” — Is There a Simple Rule?</w:t>
      </w:r>
    </w:p>
    <w:p w:rsidR="008208E6" w:rsidRPr="00D434F7" w:rsidRDefault="008208E6" w:rsidP="008208E6">
      <w:pPr>
        <w:pStyle w:val="BasicParagraph"/>
        <w:rPr>
          <w:rFonts w:ascii="Times" w:hAnsi="Times" w:cs="Helvetica-Condensed-Black"/>
          <w:b/>
          <w:color w:val="000000" w:themeColor="text1"/>
          <w:sz w:val="40"/>
          <w:szCs w:val="40"/>
        </w:rPr>
      </w:pPr>
    </w:p>
    <w:p w:rsidR="008208E6" w:rsidRPr="00D434F7" w:rsidRDefault="008208E6" w:rsidP="008208E6">
      <w:pPr>
        <w:pStyle w:val="BODY"/>
        <w:ind w:firstLine="0"/>
        <w:rPr>
          <w:rFonts w:ascii="Times" w:hAnsi="Times"/>
          <w:color w:val="000000" w:themeColor="text1"/>
          <w:sz w:val="28"/>
          <w:szCs w:val="28"/>
        </w:rPr>
      </w:pPr>
      <w:r w:rsidRPr="00D434F7">
        <w:rPr>
          <w:rFonts w:ascii="Times" w:hAnsi="Times"/>
          <w:color w:val="000000" w:themeColor="text1"/>
          <w:sz w:val="28"/>
          <w:szCs w:val="28"/>
        </w:rPr>
        <w:t xml:space="preserve">An idea being promoted at some farmer meetings is that a soil can hold 10 </w:t>
      </w:r>
      <w:proofErr w:type="spellStart"/>
      <w:r w:rsidRPr="00D434F7">
        <w:rPr>
          <w:rFonts w:ascii="Times" w:hAnsi="Times"/>
          <w:color w:val="000000" w:themeColor="text1"/>
          <w:sz w:val="28"/>
          <w:szCs w:val="28"/>
        </w:rPr>
        <w:t>lbs</w:t>
      </w:r>
      <w:proofErr w:type="spellEnd"/>
      <w:r w:rsidRPr="00D434F7">
        <w:rPr>
          <w:rFonts w:ascii="Times" w:hAnsi="Times"/>
          <w:color w:val="000000" w:themeColor="text1"/>
          <w:sz w:val="28"/>
          <w:szCs w:val="28"/>
        </w:rPr>
        <w:t xml:space="preserve"> of nitrogen for each </w:t>
      </w:r>
      <w:proofErr w:type="spellStart"/>
      <w:r w:rsidRPr="00D434F7">
        <w:rPr>
          <w:rFonts w:ascii="Times" w:hAnsi="Times"/>
          <w:color w:val="000000" w:themeColor="text1"/>
          <w:sz w:val="28"/>
          <w:szCs w:val="28"/>
        </w:rPr>
        <w:t>millequivalent</w:t>
      </w:r>
      <w:proofErr w:type="spellEnd"/>
      <w:r w:rsidRPr="00D434F7">
        <w:rPr>
          <w:rFonts w:ascii="Times" w:hAnsi="Times"/>
          <w:color w:val="000000" w:themeColor="text1"/>
          <w:sz w:val="28"/>
          <w:szCs w:val="28"/>
        </w:rPr>
        <w:t xml:space="preserve"> (</w:t>
      </w:r>
      <w:proofErr w:type="spellStart"/>
      <w:r w:rsidRPr="00D434F7">
        <w:rPr>
          <w:rFonts w:ascii="Times" w:hAnsi="Times"/>
          <w:color w:val="000000" w:themeColor="text1"/>
          <w:sz w:val="28"/>
          <w:szCs w:val="28"/>
        </w:rPr>
        <w:t>meq</w:t>
      </w:r>
      <w:proofErr w:type="spellEnd"/>
      <w:r w:rsidRPr="00D434F7">
        <w:rPr>
          <w:rFonts w:ascii="Times" w:hAnsi="Times"/>
          <w:color w:val="000000" w:themeColor="text1"/>
          <w:sz w:val="28"/>
          <w:szCs w:val="28"/>
        </w:rPr>
        <w:t xml:space="preserve">) of CEC. </w:t>
      </w:r>
      <w:proofErr w:type="spellStart"/>
      <w:proofErr w:type="gramStart"/>
      <w:r w:rsidRPr="00D434F7">
        <w:rPr>
          <w:rFonts w:ascii="Times" w:hAnsi="Times"/>
          <w:color w:val="000000" w:themeColor="text1"/>
          <w:sz w:val="28"/>
          <w:szCs w:val="28"/>
        </w:rPr>
        <w:t>Lets</w:t>
      </w:r>
      <w:proofErr w:type="spellEnd"/>
      <w:proofErr w:type="gramEnd"/>
      <w:r w:rsidRPr="00D434F7">
        <w:rPr>
          <w:rFonts w:ascii="Times" w:hAnsi="Times"/>
          <w:color w:val="000000" w:themeColor="text1"/>
          <w:sz w:val="28"/>
          <w:szCs w:val="28"/>
        </w:rPr>
        <w:t xml:space="preserve"> put this idea in the category of urban legend. This legend would have you believe that a sandy soil with a CEC of 11 would safely hold 110 lb/a nitrogen on the cation exchange sites. The truth is that all the ammonium from many common fertilizers will be held on the soil cation exchange site for a short time, until it converts to the nitrate form (This conversion can happen as fast as 5 days). The ammonium ion (NH4+) has a positive charge allowing the soil, which has a negative charge, to hold the ammonium until it is converted to the nitrate form. Guess what? When nitrogen fertilizer has converted to nitrate form, a soil does not “hold” any nitrogen because they both have a negative charge. The nitrate anion is free to move with water in the soil profile. Where the water goes, the nitrogen will follow. </w:t>
      </w:r>
    </w:p>
    <w:p w:rsidR="008208E6" w:rsidRDefault="008208E6" w:rsidP="008208E6">
      <w:pPr>
        <w:pStyle w:val="BODY"/>
        <w:ind w:firstLine="0"/>
        <w:rPr>
          <w:rFonts w:ascii="Times" w:hAnsi="Times"/>
          <w:color w:val="000000" w:themeColor="text1"/>
          <w:sz w:val="28"/>
          <w:szCs w:val="28"/>
        </w:rPr>
      </w:pPr>
    </w:p>
    <w:p w:rsidR="008208E6" w:rsidRPr="00D434F7" w:rsidRDefault="008208E6" w:rsidP="008208E6">
      <w:pPr>
        <w:pStyle w:val="BODY"/>
        <w:ind w:firstLine="0"/>
        <w:rPr>
          <w:rFonts w:ascii="Times" w:hAnsi="Times"/>
          <w:color w:val="000000" w:themeColor="text1"/>
          <w:sz w:val="28"/>
          <w:szCs w:val="28"/>
        </w:rPr>
      </w:pPr>
      <w:r w:rsidRPr="00D434F7">
        <w:rPr>
          <w:rFonts w:ascii="Times" w:hAnsi="Times"/>
          <w:color w:val="000000" w:themeColor="text1"/>
          <w:sz w:val="28"/>
          <w:szCs w:val="28"/>
        </w:rPr>
        <w:t xml:space="preserve">That said, soil CEC can provide a good estimate of soil texture. (See table below). A low CEC soil indicates the soil has a sandy texture while a high CEC indicates the soil has a high clay content and is likely fine textured. </w:t>
      </w:r>
    </w:p>
    <w:p w:rsidR="008208E6" w:rsidRDefault="008208E6" w:rsidP="008208E6">
      <w:pPr>
        <w:pStyle w:val="BODY"/>
        <w:ind w:firstLine="0"/>
        <w:rPr>
          <w:rFonts w:ascii="Times" w:hAnsi="Times"/>
          <w:color w:val="000000" w:themeColor="text1"/>
          <w:sz w:val="28"/>
          <w:szCs w:val="28"/>
        </w:rPr>
      </w:pPr>
    </w:p>
    <w:p w:rsidR="008208E6" w:rsidRPr="00D434F7" w:rsidRDefault="008208E6" w:rsidP="008208E6">
      <w:pPr>
        <w:pStyle w:val="BODY"/>
        <w:ind w:firstLine="0"/>
        <w:rPr>
          <w:rFonts w:ascii="Times" w:hAnsi="Times"/>
          <w:color w:val="000000" w:themeColor="text1"/>
          <w:sz w:val="28"/>
          <w:szCs w:val="28"/>
        </w:rPr>
      </w:pPr>
      <w:r w:rsidRPr="00D434F7">
        <w:rPr>
          <w:rFonts w:ascii="Times" w:hAnsi="Times"/>
          <w:color w:val="000000" w:themeColor="text1"/>
          <w:sz w:val="28"/>
          <w:szCs w:val="28"/>
        </w:rPr>
        <w:t xml:space="preserve">The soil texture determines the amount of water held by a soil and how fast it moves through the soil profile. So 2 inches of rain on a low CEC soil (CEC &lt;10) will leach nitrate nitrogen deeper in the profile than a soil with a high CEC soil with lots of clay. </w:t>
      </w:r>
    </w:p>
    <w:p w:rsidR="008208E6" w:rsidRDefault="008208E6" w:rsidP="008208E6">
      <w:pPr>
        <w:pStyle w:val="BODY"/>
        <w:ind w:firstLine="0"/>
        <w:rPr>
          <w:rFonts w:ascii="Times" w:hAnsi="Times"/>
          <w:color w:val="000000" w:themeColor="text1"/>
          <w:sz w:val="28"/>
          <w:szCs w:val="28"/>
        </w:rPr>
      </w:pPr>
    </w:p>
    <w:p w:rsidR="008208E6" w:rsidRPr="00D434F7" w:rsidRDefault="008208E6" w:rsidP="008208E6">
      <w:pPr>
        <w:pStyle w:val="BODY"/>
        <w:ind w:firstLine="0"/>
        <w:rPr>
          <w:rFonts w:ascii="Times" w:hAnsi="Times"/>
          <w:color w:val="000000" w:themeColor="text1"/>
          <w:sz w:val="28"/>
          <w:szCs w:val="28"/>
        </w:rPr>
      </w:pPr>
      <w:r w:rsidRPr="00D434F7">
        <w:rPr>
          <w:rFonts w:ascii="Times" w:hAnsi="Times"/>
          <w:color w:val="000000" w:themeColor="text1"/>
          <w:sz w:val="28"/>
          <w:szCs w:val="28"/>
        </w:rPr>
        <w:t xml:space="preserve">A sandy soil that has a CEC of 7 </w:t>
      </w:r>
      <w:proofErr w:type="spellStart"/>
      <w:r w:rsidRPr="00D434F7">
        <w:rPr>
          <w:rFonts w:ascii="Times" w:hAnsi="Times"/>
          <w:color w:val="000000" w:themeColor="text1"/>
          <w:sz w:val="28"/>
          <w:szCs w:val="28"/>
        </w:rPr>
        <w:t>meq</w:t>
      </w:r>
      <w:proofErr w:type="spellEnd"/>
      <w:r w:rsidRPr="00D434F7">
        <w:rPr>
          <w:rFonts w:ascii="Times" w:hAnsi="Times"/>
          <w:color w:val="000000" w:themeColor="text1"/>
          <w:sz w:val="28"/>
          <w:szCs w:val="28"/>
        </w:rPr>
        <w:t xml:space="preserve"> will not hold 70 </w:t>
      </w:r>
      <w:proofErr w:type="spellStart"/>
      <w:r w:rsidRPr="00D434F7">
        <w:rPr>
          <w:rFonts w:ascii="Times" w:hAnsi="Times"/>
          <w:color w:val="000000" w:themeColor="text1"/>
          <w:sz w:val="28"/>
          <w:szCs w:val="28"/>
        </w:rPr>
        <w:t>lbs</w:t>
      </w:r>
      <w:proofErr w:type="spellEnd"/>
      <w:r w:rsidRPr="00D434F7">
        <w:rPr>
          <w:rFonts w:ascii="Times" w:hAnsi="Times"/>
          <w:color w:val="000000" w:themeColor="text1"/>
          <w:sz w:val="28"/>
          <w:szCs w:val="28"/>
        </w:rPr>
        <w:t xml:space="preserve"> of nitrogen. A few inches of rain will move the nitrogen deep into the profile as illustrated in the table. If you apply 100 </w:t>
      </w:r>
      <w:proofErr w:type="spellStart"/>
      <w:r w:rsidRPr="00D434F7">
        <w:rPr>
          <w:rFonts w:ascii="Times" w:hAnsi="Times"/>
          <w:color w:val="000000" w:themeColor="text1"/>
          <w:sz w:val="28"/>
          <w:szCs w:val="28"/>
        </w:rPr>
        <w:t>lbs</w:t>
      </w:r>
      <w:proofErr w:type="spellEnd"/>
      <w:r w:rsidRPr="00D434F7">
        <w:rPr>
          <w:rFonts w:ascii="Times" w:hAnsi="Times"/>
          <w:color w:val="000000" w:themeColor="text1"/>
          <w:sz w:val="28"/>
          <w:szCs w:val="28"/>
        </w:rPr>
        <w:t xml:space="preserve"> of nitrogen to a soil with a CEC of 7, 70 </w:t>
      </w:r>
      <w:proofErr w:type="spellStart"/>
      <w:r w:rsidRPr="00D434F7">
        <w:rPr>
          <w:rFonts w:ascii="Times" w:hAnsi="Times"/>
          <w:color w:val="000000" w:themeColor="text1"/>
          <w:sz w:val="28"/>
          <w:szCs w:val="28"/>
        </w:rPr>
        <w:t>lbs</w:t>
      </w:r>
      <w:proofErr w:type="spellEnd"/>
      <w:r w:rsidRPr="00D434F7">
        <w:rPr>
          <w:rFonts w:ascii="Times" w:hAnsi="Times"/>
          <w:color w:val="000000" w:themeColor="text1"/>
          <w:sz w:val="28"/>
          <w:szCs w:val="28"/>
        </w:rPr>
        <w:t xml:space="preserve"> will not stay attached to the soil while the other 30 </w:t>
      </w:r>
      <w:proofErr w:type="spellStart"/>
      <w:r w:rsidRPr="00D434F7">
        <w:rPr>
          <w:rFonts w:ascii="Times" w:hAnsi="Times"/>
          <w:color w:val="000000" w:themeColor="text1"/>
          <w:sz w:val="28"/>
          <w:szCs w:val="28"/>
        </w:rPr>
        <w:t>lbs</w:t>
      </w:r>
      <w:proofErr w:type="spellEnd"/>
      <w:r w:rsidRPr="00D434F7">
        <w:rPr>
          <w:rFonts w:ascii="Times" w:hAnsi="Times"/>
          <w:color w:val="000000" w:themeColor="text1"/>
          <w:sz w:val="28"/>
          <w:szCs w:val="28"/>
        </w:rPr>
        <w:t xml:space="preserve"> will leach. Once the N has converted to nitrate, all 100 </w:t>
      </w:r>
      <w:proofErr w:type="spellStart"/>
      <w:r w:rsidRPr="00D434F7">
        <w:rPr>
          <w:rFonts w:ascii="Times" w:hAnsi="Times"/>
          <w:color w:val="000000" w:themeColor="text1"/>
          <w:sz w:val="28"/>
          <w:szCs w:val="28"/>
        </w:rPr>
        <w:t>lbs</w:t>
      </w:r>
      <w:proofErr w:type="spellEnd"/>
      <w:r w:rsidRPr="00D434F7">
        <w:rPr>
          <w:rFonts w:ascii="Times" w:hAnsi="Times"/>
          <w:color w:val="000000" w:themeColor="text1"/>
          <w:sz w:val="28"/>
          <w:szCs w:val="28"/>
        </w:rPr>
        <w:t xml:space="preserve"> of nitrogen will move down in the profile. So this urban legend is busted. When making decisions on how much N can safely be applied to a soil, you need to consider soil texture (CEC), drainage (well or poorly drained) if the </w:t>
      </w:r>
      <w:r w:rsidRPr="00D434F7">
        <w:rPr>
          <w:rFonts w:ascii="Times" w:hAnsi="Times"/>
          <w:color w:val="000000" w:themeColor="text1"/>
          <w:sz w:val="28"/>
          <w:szCs w:val="28"/>
        </w:rPr>
        <w:lastRenderedPageBreak/>
        <w:t xml:space="preserve">field is subject to flooding, time of year for application, type of placement (band vs broadcast), etc. There is no easy rule that will work in all situations </w:t>
      </w:r>
    </w:p>
    <w:p w:rsidR="008208E6" w:rsidRDefault="008208E6" w:rsidP="008208E6">
      <w:pPr>
        <w:pStyle w:val="BODY"/>
        <w:ind w:firstLine="0"/>
        <w:rPr>
          <w:rFonts w:ascii="Times" w:hAnsi="Times"/>
          <w:color w:val="000000" w:themeColor="text1"/>
          <w:sz w:val="28"/>
          <w:szCs w:val="28"/>
        </w:rPr>
      </w:pPr>
    </w:p>
    <w:p w:rsidR="008208E6" w:rsidRPr="00D434F7" w:rsidRDefault="008208E6" w:rsidP="008208E6">
      <w:pPr>
        <w:pStyle w:val="BODY"/>
        <w:ind w:firstLine="0"/>
        <w:rPr>
          <w:rFonts w:ascii="Times" w:hAnsi="Times"/>
          <w:color w:val="000000" w:themeColor="text1"/>
          <w:sz w:val="28"/>
          <w:szCs w:val="28"/>
        </w:rPr>
      </w:pPr>
      <w:r w:rsidRPr="00D434F7">
        <w:rPr>
          <w:rFonts w:ascii="Times" w:hAnsi="Times"/>
          <w:color w:val="000000" w:themeColor="text1"/>
          <w:sz w:val="28"/>
          <w:szCs w:val="28"/>
        </w:rPr>
        <w:t>For many years, AGVISE staff of experienced Agronomists and Soil Scientists have suggested growers should split apply spring nitrogen to light textured fields with low CEC (&lt;10) because the risk for leaching nitrogen is high.</w:t>
      </w:r>
    </w:p>
    <w:p w:rsidR="008208E6" w:rsidRPr="00D434F7" w:rsidRDefault="008208E6" w:rsidP="008208E6">
      <w:pPr>
        <w:pStyle w:val="BODY"/>
        <w:rPr>
          <w:rFonts w:ascii="Times" w:hAnsi="Times"/>
          <w:color w:val="000000" w:themeColor="text1"/>
          <w:sz w:val="28"/>
          <w:szCs w:val="28"/>
        </w:rPr>
      </w:pPr>
      <w:r w:rsidRPr="00D434F7">
        <w:rPr>
          <w:rFonts w:ascii="Times" w:hAnsi="Times"/>
          <w:color w:val="000000" w:themeColor="text1"/>
          <w:sz w:val="28"/>
          <w:szCs w:val="28"/>
        </w:rPr>
        <w:t>In summary, the CEC provides useful information on soil texture and water movement in the soil.</w:t>
      </w:r>
    </w:p>
    <w:p w:rsidR="008208E6" w:rsidRPr="00D434F7" w:rsidRDefault="008208E6" w:rsidP="008208E6">
      <w:pPr>
        <w:pStyle w:val="BODY"/>
        <w:spacing w:before="72"/>
        <w:rPr>
          <w:rFonts w:ascii="Times" w:hAnsi="Times"/>
          <w:color w:val="000000" w:themeColor="text1"/>
          <w:sz w:val="28"/>
          <w:szCs w:val="28"/>
        </w:rPr>
      </w:pPr>
      <w:r w:rsidRPr="00D434F7">
        <w:rPr>
          <w:rFonts w:ascii="Times" w:hAnsi="Times"/>
          <w:color w:val="000000" w:themeColor="text1"/>
          <w:sz w:val="28"/>
          <w:szCs w:val="28"/>
        </w:rPr>
        <w:t>1.</w:t>
      </w:r>
      <w:r w:rsidRPr="00D434F7">
        <w:rPr>
          <w:rFonts w:ascii="Times" w:hAnsi="Times"/>
          <w:color w:val="000000" w:themeColor="text1"/>
          <w:sz w:val="28"/>
          <w:szCs w:val="28"/>
        </w:rPr>
        <w:tab/>
        <w:t>CEC will not tell y</w:t>
      </w:r>
      <w:r>
        <w:rPr>
          <w:rFonts w:ascii="Times" w:hAnsi="Times"/>
          <w:color w:val="000000" w:themeColor="text1"/>
          <w:sz w:val="28"/>
          <w:szCs w:val="28"/>
        </w:rPr>
        <w:t xml:space="preserve">ou how much nitrogen the soil </w:t>
      </w:r>
      <w:r w:rsidRPr="00D434F7">
        <w:rPr>
          <w:rFonts w:ascii="Times" w:hAnsi="Times"/>
          <w:color w:val="000000" w:themeColor="text1"/>
          <w:sz w:val="28"/>
          <w:szCs w:val="28"/>
        </w:rPr>
        <w:t>will “hold.” Ammon</w:t>
      </w:r>
      <w:r>
        <w:rPr>
          <w:rFonts w:ascii="Times" w:hAnsi="Times"/>
          <w:color w:val="000000" w:themeColor="text1"/>
          <w:sz w:val="28"/>
          <w:szCs w:val="28"/>
        </w:rPr>
        <w:t xml:space="preserve">ium based fertilizers convert </w:t>
      </w:r>
      <w:r w:rsidRPr="00D434F7">
        <w:rPr>
          <w:rFonts w:ascii="Times" w:hAnsi="Times"/>
          <w:color w:val="000000" w:themeColor="text1"/>
          <w:sz w:val="28"/>
          <w:szCs w:val="28"/>
        </w:rPr>
        <w:t>quickly to nitrate N in the soil and the nitrate an</w:t>
      </w:r>
      <w:r>
        <w:rPr>
          <w:rFonts w:ascii="Times" w:hAnsi="Times"/>
          <w:color w:val="000000" w:themeColor="text1"/>
          <w:sz w:val="28"/>
          <w:szCs w:val="28"/>
        </w:rPr>
        <w:t xml:space="preserve">ion </w:t>
      </w:r>
      <w:r w:rsidRPr="00D434F7">
        <w:rPr>
          <w:rFonts w:ascii="Times" w:hAnsi="Times"/>
          <w:color w:val="000000" w:themeColor="text1"/>
          <w:sz w:val="28"/>
          <w:szCs w:val="28"/>
        </w:rPr>
        <w:t>is negatively charged and</w:t>
      </w:r>
      <w:r>
        <w:rPr>
          <w:rFonts w:ascii="Times" w:hAnsi="Times"/>
          <w:color w:val="000000" w:themeColor="text1"/>
          <w:sz w:val="28"/>
          <w:szCs w:val="28"/>
        </w:rPr>
        <w:t xml:space="preserve"> will not be held on the soil </w:t>
      </w:r>
      <w:r w:rsidRPr="00D434F7">
        <w:rPr>
          <w:rFonts w:ascii="Times" w:hAnsi="Times"/>
          <w:color w:val="000000" w:themeColor="text1"/>
          <w:sz w:val="28"/>
          <w:szCs w:val="28"/>
        </w:rPr>
        <w:t>which also has a negative charge.</w:t>
      </w:r>
    </w:p>
    <w:p w:rsidR="008208E6" w:rsidRPr="00D434F7" w:rsidRDefault="008208E6" w:rsidP="008208E6">
      <w:pPr>
        <w:pStyle w:val="BODY"/>
        <w:spacing w:before="72"/>
        <w:rPr>
          <w:rFonts w:ascii="Times" w:hAnsi="Times"/>
          <w:color w:val="000000" w:themeColor="text1"/>
          <w:sz w:val="28"/>
          <w:szCs w:val="28"/>
        </w:rPr>
      </w:pPr>
      <w:r w:rsidRPr="00D434F7">
        <w:rPr>
          <w:rFonts w:ascii="Times" w:hAnsi="Times"/>
          <w:color w:val="000000" w:themeColor="text1"/>
          <w:sz w:val="28"/>
          <w:szCs w:val="28"/>
        </w:rPr>
        <w:t>2.</w:t>
      </w:r>
      <w:r w:rsidRPr="00D434F7">
        <w:rPr>
          <w:rFonts w:ascii="Times" w:hAnsi="Times"/>
          <w:color w:val="000000" w:themeColor="text1"/>
          <w:sz w:val="28"/>
          <w:szCs w:val="28"/>
        </w:rPr>
        <w:tab/>
        <w:t>The CEC will provid</w:t>
      </w:r>
      <w:r>
        <w:rPr>
          <w:rFonts w:ascii="Times" w:hAnsi="Times"/>
          <w:color w:val="000000" w:themeColor="text1"/>
          <w:sz w:val="28"/>
          <w:szCs w:val="28"/>
        </w:rPr>
        <w:t xml:space="preserve">e a good estimate of the soil </w:t>
      </w:r>
      <w:r w:rsidRPr="00D434F7">
        <w:rPr>
          <w:rFonts w:ascii="Times" w:hAnsi="Times"/>
          <w:color w:val="000000" w:themeColor="text1"/>
          <w:sz w:val="28"/>
          <w:szCs w:val="28"/>
        </w:rPr>
        <w:t>texture.</w:t>
      </w:r>
    </w:p>
    <w:p w:rsidR="008208E6" w:rsidRPr="00D434F7" w:rsidRDefault="008208E6" w:rsidP="008208E6">
      <w:pPr>
        <w:pStyle w:val="BODY"/>
        <w:spacing w:before="72"/>
        <w:rPr>
          <w:rFonts w:ascii="Times" w:hAnsi="Times"/>
          <w:color w:val="000000" w:themeColor="text1"/>
          <w:sz w:val="28"/>
          <w:szCs w:val="28"/>
        </w:rPr>
      </w:pPr>
      <w:r w:rsidRPr="00D434F7">
        <w:rPr>
          <w:rFonts w:ascii="Times" w:hAnsi="Times"/>
          <w:color w:val="000000" w:themeColor="text1"/>
          <w:sz w:val="28"/>
          <w:szCs w:val="28"/>
        </w:rPr>
        <w:t>3.</w:t>
      </w:r>
      <w:r w:rsidRPr="00D434F7">
        <w:rPr>
          <w:rFonts w:ascii="Times" w:hAnsi="Times"/>
          <w:color w:val="000000" w:themeColor="text1"/>
          <w:sz w:val="28"/>
          <w:szCs w:val="28"/>
        </w:rPr>
        <w:tab/>
        <w:t>The CEC can aid in dec</w:t>
      </w:r>
      <w:r>
        <w:rPr>
          <w:rFonts w:ascii="Times" w:hAnsi="Times"/>
          <w:color w:val="000000" w:themeColor="text1"/>
          <w:sz w:val="28"/>
          <w:szCs w:val="28"/>
        </w:rPr>
        <w:t xml:space="preserve">isions regarding the need for </w:t>
      </w:r>
      <w:r w:rsidRPr="00D434F7">
        <w:rPr>
          <w:rFonts w:ascii="Times" w:hAnsi="Times"/>
          <w:color w:val="000000" w:themeColor="text1"/>
          <w:sz w:val="28"/>
          <w:szCs w:val="28"/>
        </w:rPr>
        <w:t>split applications or side-dressing crops like corn.</w:t>
      </w:r>
    </w:p>
    <w:p w:rsidR="008208E6" w:rsidRPr="00D434F7" w:rsidRDefault="008208E6" w:rsidP="008208E6">
      <w:pPr>
        <w:ind w:firstLine="360"/>
        <w:rPr>
          <w:rFonts w:ascii="Times" w:hAnsi="Times"/>
          <w:color w:val="000000" w:themeColor="text1"/>
          <w:sz w:val="28"/>
          <w:szCs w:val="28"/>
        </w:rPr>
      </w:pPr>
      <w:r w:rsidRPr="00D434F7">
        <w:rPr>
          <w:rFonts w:ascii="Times" w:hAnsi="Times"/>
          <w:color w:val="000000" w:themeColor="text1"/>
          <w:sz w:val="28"/>
          <w:szCs w:val="28"/>
        </w:rPr>
        <w:t>4.</w:t>
      </w:r>
      <w:r w:rsidRPr="00D434F7">
        <w:rPr>
          <w:rFonts w:ascii="Times" w:hAnsi="Times"/>
          <w:color w:val="000000" w:themeColor="text1"/>
          <w:sz w:val="28"/>
          <w:szCs w:val="28"/>
        </w:rPr>
        <w:tab/>
        <w:t>The next time somebo</w:t>
      </w:r>
      <w:r>
        <w:rPr>
          <w:rFonts w:ascii="Times" w:hAnsi="Times"/>
          <w:color w:val="000000" w:themeColor="text1"/>
          <w:sz w:val="28"/>
          <w:szCs w:val="28"/>
        </w:rPr>
        <w:t xml:space="preserve">dy tells you there is magical </w:t>
      </w:r>
      <w:r w:rsidRPr="00D434F7">
        <w:rPr>
          <w:rFonts w:ascii="Times" w:hAnsi="Times"/>
          <w:color w:val="000000" w:themeColor="text1"/>
          <w:sz w:val="28"/>
          <w:szCs w:val="28"/>
        </w:rPr>
        <w:t>formula that calculates th</w:t>
      </w:r>
      <w:r>
        <w:rPr>
          <w:rFonts w:ascii="Times" w:hAnsi="Times"/>
          <w:color w:val="000000" w:themeColor="text1"/>
          <w:sz w:val="28"/>
          <w:szCs w:val="28"/>
        </w:rPr>
        <w:t xml:space="preserve">e rate of nitrogen fertilizer </w:t>
      </w:r>
      <w:r w:rsidRPr="00D434F7">
        <w:rPr>
          <w:rFonts w:ascii="Times" w:hAnsi="Times"/>
          <w:color w:val="000000" w:themeColor="text1"/>
          <w:sz w:val="28"/>
          <w:szCs w:val="28"/>
        </w:rPr>
        <w:t>that can safely be “h</w:t>
      </w:r>
      <w:r>
        <w:rPr>
          <w:rFonts w:ascii="Times" w:hAnsi="Times"/>
          <w:color w:val="000000" w:themeColor="text1"/>
          <w:sz w:val="28"/>
          <w:szCs w:val="28"/>
        </w:rPr>
        <w:t xml:space="preserve">eld” on a low CEC sandy soil, </w:t>
      </w:r>
      <w:r w:rsidRPr="00D434F7">
        <w:rPr>
          <w:rFonts w:ascii="Times" w:hAnsi="Times"/>
          <w:color w:val="000000" w:themeColor="text1"/>
          <w:sz w:val="28"/>
          <w:szCs w:val="28"/>
        </w:rPr>
        <w:t>ask him how much of hi</w:t>
      </w:r>
      <w:r>
        <w:rPr>
          <w:rFonts w:ascii="Times" w:hAnsi="Times"/>
          <w:color w:val="000000" w:themeColor="text1"/>
          <w:sz w:val="28"/>
          <w:szCs w:val="28"/>
        </w:rPr>
        <w:t xml:space="preserve">s money he is willing to give </w:t>
      </w:r>
      <w:r w:rsidRPr="00D434F7">
        <w:rPr>
          <w:rFonts w:ascii="Times" w:hAnsi="Times"/>
          <w:color w:val="000000" w:themeColor="text1"/>
          <w:sz w:val="28"/>
          <w:szCs w:val="28"/>
        </w:rPr>
        <w:t>you if the N is lost to leaching?</w:t>
      </w:r>
    </w:p>
    <w:p w:rsidR="00CD4EF6" w:rsidRDefault="00CD4EF6"/>
    <w:sectPr w:rsidR="00CD4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Condensed-Black">
    <w:altName w:val="CLB Helvetica Condensed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E6"/>
    <w:rsid w:val="006610F1"/>
    <w:rsid w:val="008208E6"/>
    <w:rsid w:val="00C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8E6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eastAsiaTheme="minorHAnsi"/>
      <w:i/>
      <w:iCs/>
      <w:color w:val="44546A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208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basedOn w:val="Normal"/>
    <w:uiPriority w:val="99"/>
    <w:rsid w:val="008208E6"/>
    <w:pPr>
      <w:widowControl w:val="0"/>
      <w:suppressAutoHyphens/>
      <w:autoSpaceDE w:val="0"/>
      <w:autoSpaceDN w:val="0"/>
      <w:adjustRightInd w:val="0"/>
      <w:spacing w:line="288" w:lineRule="auto"/>
      <w:ind w:firstLine="360"/>
      <w:textAlignment w:val="center"/>
    </w:pPr>
    <w:rPr>
      <w:rFonts w:ascii="AGaramond-Regular" w:hAnsi="AGaramond-Regular" w:cs="AGaramond-Regular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8E6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eastAsiaTheme="minorHAnsi"/>
      <w:i/>
      <w:iCs/>
      <w:color w:val="44546A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208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basedOn w:val="Normal"/>
    <w:uiPriority w:val="99"/>
    <w:rsid w:val="008208E6"/>
    <w:pPr>
      <w:widowControl w:val="0"/>
      <w:suppressAutoHyphens/>
      <w:autoSpaceDE w:val="0"/>
      <w:autoSpaceDN w:val="0"/>
      <w:adjustRightInd w:val="0"/>
      <w:spacing w:line="288" w:lineRule="auto"/>
      <w:ind w:firstLine="360"/>
      <w:textAlignment w:val="center"/>
    </w:pPr>
    <w:rPr>
      <w:rFonts w:ascii="AGaramond-Regular" w:hAnsi="AGaramond-Regular" w:cs="AGaramond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le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T. Lee</dc:creator>
  <cp:lastModifiedBy>PROGRAMMER</cp:lastModifiedBy>
  <cp:revision>2</cp:revision>
  <dcterms:created xsi:type="dcterms:W3CDTF">2015-04-21T12:47:00Z</dcterms:created>
  <dcterms:modified xsi:type="dcterms:W3CDTF">2015-04-21T12:47:00Z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