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CA" w:rsidRPr="00FC3744" w:rsidRDefault="00B04321">
      <w:pPr>
        <w:rPr>
          <w:b/>
          <w:i/>
          <w:sz w:val="72"/>
        </w:rPr>
      </w:pPr>
      <w:r w:rsidRPr="00FC3744">
        <w:rPr>
          <w:b/>
          <w:i/>
          <w:sz w:val="72"/>
        </w:rPr>
        <w:t>Total Petroleum Hydrocarbon Testing – AGVISE laboratories</w:t>
      </w:r>
    </w:p>
    <w:p w:rsidR="00B04321" w:rsidRDefault="00B04321"/>
    <w:p w:rsidR="000414B1" w:rsidRPr="000414B1" w:rsidRDefault="00B04321">
      <w:pPr>
        <w:rPr>
          <w:sz w:val="28"/>
        </w:rPr>
      </w:pPr>
      <w:r w:rsidRPr="000414B1">
        <w:rPr>
          <w:sz w:val="28"/>
        </w:rPr>
        <w:t xml:space="preserve">AGVISE laboratories provides routine </w:t>
      </w:r>
      <w:r w:rsidR="003C2104">
        <w:rPr>
          <w:sz w:val="28"/>
        </w:rPr>
        <w:t xml:space="preserve">screening </w:t>
      </w:r>
      <w:r w:rsidRPr="000414B1">
        <w:rPr>
          <w:sz w:val="28"/>
        </w:rPr>
        <w:t>testing for total petroleum hydrocarbons in soil</w:t>
      </w:r>
      <w:r w:rsidR="003C2104">
        <w:rPr>
          <w:sz w:val="28"/>
        </w:rPr>
        <w:t xml:space="preserve"> and water</w:t>
      </w:r>
      <w:r w:rsidRPr="000414B1">
        <w:rPr>
          <w:sz w:val="28"/>
        </w:rPr>
        <w:t xml:space="preserve">.  UPS regular ground service allows soil samples to be shipped from any location in North Dakota to our Northwood, ND </w:t>
      </w:r>
      <w:r w:rsidR="000414B1" w:rsidRPr="000414B1">
        <w:rPr>
          <w:sz w:val="28"/>
        </w:rPr>
        <w:t xml:space="preserve">location </w:t>
      </w:r>
      <w:r w:rsidRPr="000414B1">
        <w:rPr>
          <w:sz w:val="28"/>
        </w:rPr>
        <w:t>in one day.</w:t>
      </w:r>
    </w:p>
    <w:p w:rsidR="000414B1" w:rsidRPr="000414B1" w:rsidRDefault="000414B1">
      <w:pPr>
        <w:rPr>
          <w:sz w:val="28"/>
        </w:rPr>
      </w:pPr>
    </w:p>
    <w:p w:rsidR="00287FB4" w:rsidRDefault="000414B1">
      <w:pPr>
        <w:rPr>
          <w:sz w:val="28"/>
        </w:rPr>
      </w:pPr>
      <w:r w:rsidRPr="000414B1">
        <w:rPr>
          <w:sz w:val="28"/>
        </w:rPr>
        <w:t xml:space="preserve">Please call </w:t>
      </w:r>
      <w:r w:rsidR="00287FB4">
        <w:rPr>
          <w:sz w:val="28"/>
        </w:rPr>
        <w:t xml:space="preserve">our office at </w:t>
      </w:r>
      <w:r w:rsidRPr="00E06982">
        <w:rPr>
          <w:b/>
          <w:color w:val="FF0000"/>
          <w:sz w:val="28"/>
        </w:rPr>
        <w:t>701-587-6010</w:t>
      </w:r>
      <w:r w:rsidRPr="00E06982">
        <w:rPr>
          <w:color w:val="FF0000"/>
          <w:sz w:val="28"/>
        </w:rPr>
        <w:t xml:space="preserve"> </w:t>
      </w:r>
      <w:r w:rsidRPr="000414B1">
        <w:rPr>
          <w:sz w:val="28"/>
        </w:rPr>
        <w:t>with any question</w:t>
      </w:r>
      <w:r w:rsidR="00287FB4">
        <w:rPr>
          <w:sz w:val="28"/>
        </w:rPr>
        <w:t>s on pricing and on turn around or contact us at the information provided below:</w:t>
      </w:r>
    </w:p>
    <w:p w:rsidR="00287FB4" w:rsidRDefault="00287FB4">
      <w:pPr>
        <w:rPr>
          <w:sz w:val="28"/>
        </w:rPr>
      </w:pPr>
    </w:p>
    <w:p w:rsidR="00287FB4" w:rsidRDefault="00287FB4">
      <w:pPr>
        <w:rPr>
          <w:sz w:val="28"/>
        </w:rPr>
      </w:pPr>
      <w:r>
        <w:rPr>
          <w:sz w:val="28"/>
        </w:rPr>
        <w:t xml:space="preserve">John Lee – Soil Scientist – </w:t>
      </w:r>
      <w:hyperlink r:id="rId5" w:history="1">
        <w:r w:rsidRPr="00AF2091">
          <w:rPr>
            <w:rStyle w:val="Hyperlink"/>
            <w:sz w:val="28"/>
          </w:rPr>
          <w:t>johntlee@polarcomm.com</w:t>
        </w:r>
      </w:hyperlink>
      <w:r>
        <w:rPr>
          <w:sz w:val="28"/>
        </w:rPr>
        <w:t xml:space="preserve"> cell 701-739-0521</w:t>
      </w:r>
    </w:p>
    <w:p w:rsidR="00B04321" w:rsidRPr="000414B1" w:rsidRDefault="00287FB4">
      <w:pPr>
        <w:rPr>
          <w:sz w:val="28"/>
        </w:rPr>
      </w:pPr>
      <w:r>
        <w:rPr>
          <w:sz w:val="28"/>
        </w:rPr>
        <w:t xml:space="preserve">Bob Deutsch – Soil Scientist – </w:t>
      </w:r>
      <w:hyperlink r:id="rId6" w:history="1">
        <w:r w:rsidRPr="00AF2091">
          <w:rPr>
            <w:rStyle w:val="Hyperlink"/>
            <w:sz w:val="28"/>
          </w:rPr>
          <w:t>agvise@polarco</w:t>
        </w:r>
        <w:bookmarkStart w:id="0" w:name="_GoBack"/>
        <w:bookmarkEnd w:id="0"/>
        <w:r w:rsidRPr="00AF2091">
          <w:rPr>
            <w:rStyle w:val="Hyperlink"/>
            <w:sz w:val="28"/>
          </w:rPr>
          <w:t>mm.com</w:t>
        </w:r>
      </w:hyperlink>
      <w:r>
        <w:rPr>
          <w:sz w:val="28"/>
        </w:rPr>
        <w:t xml:space="preserve"> </w:t>
      </w:r>
      <w:r w:rsidR="00B04321" w:rsidRPr="000414B1">
        <w:rPr>
          <w:sz w:val="28"/>
        </w:rPr>
        <w:t xml:space="preserve">  </w:t>
      </w:r>
    </w:p>
    <w:sectPr w:rsidR="00B04321" w:rsidRPr="000414B1" w:rsidSect="009A0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20"/>
  <w:characterSpacingControl w:val="doNotCompress"/>
  <w:compat/>
  <w:rsids>
    <w:rsidRoot w:val="00B04321"/>
    <w:rsid w:val="000414B1"/>
    <w:rsid w:val="00287FB4"/>
    <w:rsid w:val="003C2104"/>
    <w:rsid w:val="00612314"/>
    <w:rsid w:val="007B19EB"/>
    <w:rsid w:val="009A01B3"/>
    <w:rsid w:val="00B04321"/>
    <w:rsid w:val="00C14F14"/>
    <w:rsid w:val="00CC00CA"/>
    <w:rsid w:val="00D97C81"/>
    <w:rsid w:val="00E06982"/>
    <w:rsid w:val="00FC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B3"/>
  </w:style>
  <w:style w:type="paragraph" w:styleId="Heading1">
    <w:name w:val="heading 1"/>
    <w:basedOn w:val="Normal"/>
    <w:next w:val="Normal"/>
    <w:link w:val="Heading1Char"/>
    <w:uiPriority w:val="9"/>
    <w:qFormat/>
    <w:rsid w:val="009A01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1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1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01B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01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A01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A01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A01B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1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01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01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01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A01B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A01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A01B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A01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A01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A01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01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01B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A01B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A01B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A01B3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A01B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A01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01B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01B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01B3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A01B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A01B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A01B3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9A0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1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A01B3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A01B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vise@polarcomm.com" TargetMode="External"/><Relationship Id="rId5" Type="http://schemas.openxmlformats.org/officeDocument/2006/relationships/hyperlink" Target="mailto:johntlee@polarcomm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lee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T. Lee</dc:creator>
  <cp:lastModifiedBy>PROGRAMMER</cp:lastModifiedBy>
  <cp:revision>2</cp:revision>
  <dcterms:created xsi:type="dcterms:W3CDTF">2014-06-21T11:43:00Z</dcterms:created>
  <dcterms:modified xsi:type="dcterms:W3CDTF">2014-06-21T11:43:00Z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